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2EFD7D7E">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eastAsia="宋体" w:cs="Times New Roman"/>
          <w:color w:val="FF0000"/>
          <w:sz w:val="24"/>
          <w:u w:val="single"/>
        </w:rPr>
        <w:t xml:space="preserve">紫东院区消毒供应中心高压蒸汽灭菌器 </w:t>
      </w:r>
      <w:r>
        <w:rPr>
          <w:rFonts w:hint="eastAsia" w:ascii="宋体" w:hAnsi="宋体"/>
          <w:color w:val="000000"/>
          <w:sz w:val="24"/>
        </w:rPr>
        <w:t>项目进行院内调研。调研完成后外送招标。</w:t>
      </w:r>
    </w:p>
    <w:p w14:paraId="5B26A6FC">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25-dy0</w:t>
      </w:r>
      <w:r>
        <w:rPr>
          <w:rFonts w:hint="eastAsia" w:ascii="宋体" w:hAnsi="宋体"/>
          <w:b/>
          <w:color w:val="000000"/>
          <w:sz w:val="24"/>
          <w:lang w:val="en-US" w:eastAsia="zh-CN"/>
        </w:rPr>
        <w:t>30</w:t>
      </w:r>
      <w:bookmarkStart w:id="0" w:name="_GoBack"/>
      <w:bookmarkEnd w:id="0"/>
    </w:p>
    <w:p w14:paraId="2306B899">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0A98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5CEB0E9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4181AC0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4CCEB10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7640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54052E9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0BF2E530">
            <w:pPr>
              <w:spacing w:line="360" w:lineRule="auto"/>
              <w:rPr>
                <w:rFonts w:ascii="宋体" w:hAnsi="宋体"/>
                <w:color w:val="FF0000"/>
                <w:sz w:val="24"/>
                <w:u w:val="single"/>
              </w:rPr>
            </w:pPr>
            <w:r>
              <w:rPr>
                <w:rFonts w:hint="eastAsia" w:ascii="宋体" w:hAnsi="宋体" w:eastAsia="宋体" w:cs="Times New Roman"/>
                <w:color w:val="FF0000"/>
                <w:sz w:val="24"/>
                <w:u w:val="single"/>
              </w:rPr>
              <w:t xml:space="preserve">紫东院区消毒供应中心高压蒸汽灭菌器 </w:t>
            </w:r>
            <w:r>
              <w:rPr>
                <w:rFonts w:ascii="宋体" w:hAnsi="宋体"/>
                <w:color w:val="FF0000"/>
                <w:sz w:val="24"/>
                <w:u w:val="single"/>
              </w:rPr>
              <w:t xml:space="preserve">  </w:t>
            </w:r>
          </w:p>
        </w:tc>
        <w:tc>
          <w:tcPr>
            <w:tcW w:w="1783" w:type="dxa"/>
            <w:shd w:val="clear" w:color="000000" w:fill="FFFFFF"/>
            <w:noWrap w:val="0"/>
            <w:vAlign w:val="center"/>
          </w:tcPr>
          <w:p w14:paraId="49FC4762">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7F1EB13C">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6F7D390E">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07865CBE">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00EC5FD0">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B16709E">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225E15F6">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2E9A2D10">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3A4FCC74">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1050250">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5AE24796">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1DBB6A32">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03BEC74A">
      <w:pPr>
        <w:spacing w:line="360" w:lineRule="auto"/>
        <w:ind w:firstLine="480" w:firstLineChars="200"/>
        <w:rPr>
          <w:color w:val="000000"/>
          <w:sz w:val="24"/>
        </w:rPr>
      </w:pPr>
      <w:r>
        <w:rPr>
          <w:rFonts w:hint="eastAsia" w:ascii="宋体" w:hAnsi="宋体"/>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729561D2">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14C3D9FA">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02F2F221">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16A5AA1E">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4084A210">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1A8073A3">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7502190">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68E684E9">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6C17904D">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72FC7F66">
      <w:pPr>
        <w:spacing w:line="360" w:lineRule="auto"/>
        <w:rPr>
          <w:rFonts w:ascii="宋体" w:hAnsi="宋体"/>
          <w:b/>
          <w:color w:val="000000"/>
          <w:sz w:val="24"/>
        </w:rPr>
      </w:pPr>
      <w:r>
        <w:rPr>
          <w:rFonts w:hint="eastAsia" w:ascii="宋体" w:hAnsi="宋体"/>
          <w:b/>
          <w:color w:val="000000"/>
          <w:sz w:val="24"/>
        </w:rPr>
        <w:t>七、调研响应文件接收信息：</w:t>
      </w:r>
    </w:p>
    <w:p w14:paraId="5325FC37">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422BE6AE">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0319356">
      <w:pPr>
        <w:spacing w:line="360" w:lineRule="auto"/>
        <w:ind w:firstLine="480" w:firstLineChars="200"/>
        <w:rPr>
          <w:rFonts w:hint="eastAsia" w:ascii="宋体" w:hAnsi="宋体"/>
          <w:color w:val="000000"/>
          <w:sz w:val="24"/>
        </w:rPr>
      </w:pPr>
      <w:r>
        <w:rPr>
          <w:rFonts w:hint="eastAsia" w:ascii="宋体" w:hAnsi="宋体"/>
          <w:sz w:val="24"/>
        </w:rPr>
        <w:t>3、根据国家相关政策规定，属于医疗器械监督管理的设备，递交</w:t>
      </w:r>
      <w:r>
        <w:rPr>
          <w:rFonts w:hint="eastAsia" w:ascii="宋体" w:hAnsi="宋体"/>
          <w:color w:val="000000"/>
          <w:sz w:val="24"/>
        </w:rPr>
        <w:t>调研响应文件时须另外携带医疗器械产品注册证或产品备案凭证、医疗器械经营许可证或医疗器械经营备案凭证复印件并加盖公章。</w:t>
      </w:r>
    </w:p>
    <w:p w14:paraId="21C4D234">
      <w:pPr>
        <w:spacing w:line="360" w:lineRule="auto"/>
        <w:ind w:firstLine="480" w:firstLineChars="200"/>
        <w:rPr>
          <w:rFonts w:hint="eastAsia" w:ascii="宋体" w:hAnsi="宋体"/>
          <w:color w:val="000000"/>
          <w:sz w:val="24"/>
        </w:rPr>
      </w:pPr>
      <w:r>
        <w:rPr>
          <w:rFonts w:hint="eastAsia" w:ascii="宋体" w:hAnsi="宋体"/>
          <w:color w:val="000000"/>
          <w:sz w:val="24"/>
        </w:rPr>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27F099D4">
      <w:pPr>
        <w:spacing w:line="360" w:lineRule="auto"/>
        <w:ind w:firstLine="480" w:firstLineChars="200"/>
        <w:jc w:val="left"/>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4863C473">
      <w:pPr>
        <w:spacing w:line="360" w:lineRule="auto"/>
        <w:rPr>
          <w:rFonts w:hint="eastAsia" w:ascii="宋体" w:hAnsi="宋体"/>
          <w:b/>
          <w:color w:val="000000"/>
          <w:sz w:val="24"/>
        </w:rPr>
      </w:pPr>
      <w:r>
        <w:rPr>
          <w:rFonts w:hint="eastAsia" w:ascii="宋体" w:hAnsi="宋体"/>
          <w:b/>
          <w:color w:val="000000"/>
          <w:sz w:val="24"/>
        </w:rPr>
        <w:t>八、联系事项：</w:t>
      </w:r>
    </w:p>
    <w:p w14:paraId="49F3366B">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1D430B11">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肖</w:t>
      </w:r>
      <w:r>
        <w:rPr>
          <w:rFonts w:hint="eastAsia" w:ascii="宋体" w:hAnsi="宋体"/>
          <w:color w:val="000000"/>
          <w:sz w:val="24"/>
        </w:rPr>
        <w:t>老师</w:t>
      </w:r>
    </w:p>
    <w:p w14:paraId="1C53900F">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72D2501F">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50411</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95D46"/>
    <w:rsid w:val="000C271F"/>
    <w:rsid w:val="00180ED8"/>
    <w:rsid w:val="001A4732"/>
    <w:rsid w:val="00205CCB"/>
    <w:rsid w:val="00260650"/>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26543"/>
    <w:rsid w:val="00795BEA"/>
    <w:rsid w:val="007B32DA"/>
    <w:rsid w:val="007C4CE2"/>
    <w:rsid w:val="007F3DDA"/>
    <w:rsid w:val="00814176"/>
    <w:rsid w:val="00854D01"/>
    <w:rsid w:val="00867579"/>
    <w:rsid w:val="008B1BE3"/>
    <w:rsid w:val="008F2330"/>
    <w:rsid w:val="009210F6"/>
    <w:rsid w:val="00935D72"/>
    <w:rsid w:val="00996244"/>
    <w:rsid w:val="009A5EBE"/>
    <w:rsid w:val="009B5EBA"/>
    <w:rsid w:val="009B6DDD"/>
    <w:rsid w:val="00A13ADD"/>
    <w:rsid w:val="00A56EA1"/>
    <w:rsid w:val="00A613F9"/>
    <w:rsid w:val="00A84DD3"/>
    <w:rsid w:val="00B17274"/>
    <w:rsid w:val="00BC32DA"/>
    <w:rsid w:val="00BD0FCF"/>
    <w:rsid w:val="00CE409F"/>
    <w:rsid w:val="00CE6B32"/>
    <w:rsid w:val="00DB1F62"/>
    <w:rsid w:val="00EB3F83"/>
    <w:rsid w:val="00F30B71"/>
    <w:rsid w:val="00F33C88"/>
    <w:rsid w:val="00F86F8D"/>
    <w:rsid w:val="00FC4B76"/>
    <w:rsid w:val="23FA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1589</Words>
  <Characters>1710</Characters>
  <Lines>13</Lines>
  <Paragraphs>3</Paragraphs>
  <TotalTime>0</TotalTime>
  <ScaleCrop>false</ScaleCrop>
  <LinksUpToDate>false</LinksUpToDate>
  <CharactersWithSpaces>1730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2025-08-14T06:46:57Z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eyJoZGlkIjoiM2Q1OGVhYjBhNDM2Njc1NzQ5ZmU1ODMwZWU3MjdhMjYiLCJ1c2VySWQiOiI0NzYyNDQ4MDgifQ==</vt:lpwstr>
  </property>
  <property fmtid="{D5CDD505-2E9C-101B-9397-08002B2CF9AE}" pid="3" name="KSOProductBuildVer">
    <vt:lpwstr>2052-12.1.0.21915</vt:lpwstr>
  </property>
  <property fmtid="{D5CDD505-2E9C-101B-9397-08002B2CF9AE}" pid="4" name="ICV">
    <vt:lpwstr>CDCB1CBAF78946BA84F62A77C00BC4E4_12</vt:lpwstr>
  </property>
</Properties>
</file>