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5BE55E80">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000000"/>
          <w:sz w:val="24"/>
          <w:highlight w:val="none"/>
          <w:u w:val="single"/>
        </w:rPr>
        <w:t xml:space="preserve"> 3.0T磁共振成像系统</w:t>
      </w:r>
      <w:r>
        <w:rPr>
          <w:rFonts w:ascii="宋体" w:hAnsi="宋体"/>
          <w:color w:val="000000"/>
          <w:sz w:val="24"/>
          <w:highlight w:val="none"/>
          <w:u w:val="single"/>
        </w:rPr>
        <w:t xml:space="preserve">   </w:t>
      </w:r>
      <w:r>
        <w:rPr>
          <w:rFonts w:hint="eastAsia" w:ascii="宋体" w:hAnsi="宋体"/>
          <w:color w:val="000000"/>
          <w:sz w:val="24"/>
          <w:highlight w:val="none"/>
        </w:rPr>
        <w:t>项目进行院内调研。调研完成后外送招标。</w:t>
      </w:r>
    </w:p>
    <w:p w14:paraId="5E1484F9">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ygc25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lang w:val="en-US" w:eastAsia="zh-CN"/>
        </w:rPr>
        <w:t>056</w:t>
      </w:r>
      <w:bookmarkStart w:id="0" w:name="_GoBack"/>
      <w:bookmarkEnd w:id="0"/>
    </w:p>
    <w:p w14:paraId="7E6D8024">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1E11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0F3C275D">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267C8290">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0CA721BF">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595E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7697E5FA">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3DD700EF">
            <w:pPr>
              <w:spacing w:line="360" w:lineRule="auto"/>
              <w:rPr>
                <w:rFonts w:ascii="宋体" w:hAnsi="宋体"/>
                <w:color w:val="000000"/>
                <w:sz w:val="24"/>
                <w:highlight w:val="none"/>
                <w:u w:val="singl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Times New Roman" w:hAnsi="Times New Roman" w:cs="Times New Roman"/>
                <w:color w:val="auto"/>
                <w:szCs w:val="21"/>
                <w:u w:val="single"/>
                <w:lang w:val="en-US" w:eastAsia="zh-CN"/>
              </w:rPr>
              <w:t>3.0T磁共振成像系统</w:t>
            </w:r>
            <w:r>
              <w:rPr>
                <w:rFonts w:ascii="宋体" w:hAnsi="宋体"/>
                <w:color w:val="000000"/>
                <w:sz w:val="24"/>
                <w:highlight w:val="none"/>
                <w:u w:val="single"/>
              </w:rPr>
              <w:t xml:space="preserve"> </w:t>
            </w:r>
          </w:p>
        </w:tc>
        <w:tc>
          <w:tcPr>
            <w:tcW w:w="1783" w:type="dxa"/>
            <w:shd w:val="clear" w:color="000000" w:fill="FFFFFF"/>
            <w:noWrap w:val="0"/>
            <w:vAlign w:val="center"/>
          </w:tcPr>
          <w:p w14:paraId="6F18CCD9">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ascii="宋体" w:hAnsi="宋体"/>
                <w:color w:val="000000"/>
                <w:sz w:val="24"/>
                <w:highlight w:val="none"/>
                <w:u w:val="single"/>
              </w:rPr>
              <w:t xml:space="preserve">  </w:t>
            </w:r>
          </w:p>
        </w:tc>
      </w:tr>
    </w:tbl>
    <w:p w14:paraId="2078A803">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14DB4ED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22EFC559">
      <w:pPr>
        <w:spacing w:line="360" w:lineRule="auto"/>
        <w:ind w:firstLine="480" w:firstLineChars="200"/>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rPr>
        <w:t>1）具有独立承担民事责任的能力（</w:t>
      </w:r>
      <w:r>
        <w:rPr>
          <w:rFonts w:hint="eastAsia" w:ascii="宋体" w:hAnsi="宋体" w:eastAsia="宋体" w:cs="Times New Roman"/>
          <w:color w:val="000000"/>
          <w:sz w:val="24"/>
          <w:highlight w:val="none"/>
          <w:lang w:eastAsia="zh-CN"/>
        </w:rPr>
        <w:t>提供</w:t>
      </w:r>
      <w:r>
        <w:rPr>
          <w:rFonts w:hint="eastAsia" w:ascii="宋体" w:hAnsi="宋体" w:eastAsia="宋体" w:cs="Times New Roman"/>
          <w:color w:val="000000"/>
          <w:sz w:val="24"/>
          <w:highlight w:val="none"/>
        </w:rPr>
        <w:t>有效经营期内</w:t>
      </w:r>
      <w:r>
        <w:rPr>
          <w:rFonts w:hint="eastAsia" w:ascii="宋体" w:hAnsi="宋体" w:eastAsia="宋体" w:cs="Times New Roman"/>
          <w:color w:val="000000"/>
          <w:sz w:val="24"/>
          <w:highlight w:val="none"/>
          <w:lang w:eastAsia="zh-CN"/>
        </w:rPr>
        <w:t>法人</w:t>
      </w:r>
      <w:r>
        <w:rPr>
          <w:rFonts w:hint="eastAsia" w:ascii="宋体" w:hAnsi="宋体" w:eastAsia="宋体" w:cs="Times New Roman"/>
          <w:color w:val="000000"/>
          <w:sz w:val="24"/>
          <w:highlight w:val="none"/>
        </w:rPr>
        <w:t>营业执照复印件</w:t>
      </w:r>
      <w:r>
        <w:rPr>
          <w:rFonts w:hint="eastAsia" w:ascii="宋体" w:hAnsi="宋体" w:eastAsia="宋体" w:cs="Times New Roman"/>
          <w:color w:val="000000"/>
          <w:sz w:val="24"/>
          <w:highlight w:val="none"/>
          <w:lang w:eastAsia="zh-CN"/>
        </w:rPr>
        <w:t>加盖公章</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w:t>
      </w:r>
    </w:p>
    <w:p w14:paraId="4C97DDC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26D4581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000000"/>
          <w:sz w:val="24"/>
          <w:highlight w:val="none"/>
          <w:lang w:val="en-US" w:eastAsia="zh-CN"/>
        </w:rPr>
        <w:t>(提供书面申明）</w:t>
      </w:r>
      <w:r>
        <w:rPr>
          <w:rFonts w:hint="eastAsia" w:ascii="宋体" w:hAnsi="宋体"/>
          <w:color w:val="000000"/>
          <w:sz w:val="24"/>
          <w:highlight w:val="none"/>
        </w:rPr>
        <w:t>；</w:t>
      </w:r>
    </w:p>
    <w:p w14:paraId="679FA66C">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7DE0784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4F3C3CD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60C0D26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48B3211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3B4AF0F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3CFCB142">
      <w:pPr>
        <w:spacing w:line="360" w:lineRule="auto"/>
        <w:ind w:firstLine="480" w:firstLineChars="200"/>
        <w:rPr>
          <w:color w:val="000000"/>
          <w:sz w:val="24"/>
          <w:highlight w:val="none"/>
        </w:rPr>
      </w:pPr>
      <w:r>
        <w:rPr>
          <w:rFonts w:hint="eastAsia" w:ascii="宋体" w:hAnsi="宋体" w:eastAsia="宋体" w:cs="Times New Roman"/>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5579936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1A719DF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70E9268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79441805">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5DF79109">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3C1713D4">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6BC6B624">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6FBE3E8E">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1BEF0B01">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313BA3D5">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155C344C">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4F8655CB">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026352FB">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000000"/>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476634F6">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53BDADBA">
      <w:pPr>
        <w:spacing w:line="360" w:lineRule="auto"/>
        <w:ind w:firstLine="480" w:firstLineChars="200"/>
        <w:jc w:val="left"/>
        <w:rPr>
          <w:rFonts w:hint="eastAsia" w:ascii="宋体" w:hAnsi="宋体" w:cs="宋体"/>
          <w:color w:val="000000"/>
          <w:kern w:val="0"/>
          <w:sz w:val="24"/>
          <w:highlight w:val="none"/>
          <w:shd w:val="clear" w:color="auto" w:fill="FFFFFF"/>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0A9F23CE">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651ADFD4">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5F89EE85">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lang w:val="en-US" w:eastAsia="zh-CN"/>
        </w:rPr>
        <w:t>肖</w:t>
      </w:r>
      <w:r>
        <w:rPr>
          <w:rFonts w:hint="eastAsia" w:ascii="宋体" w:hAnsi="宋体"/>
          <w:color w:val="000000"/>
          <w:sz w:val="24"/>
          <w:highlight w:val="none"/>
        </w:rPr>
        <w:t>老师</w:t>
      </w:r>
    </w:p>
    <w:p w14:paraId="656129FB">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50A3247C">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联系方式 ：025-86617141-5041</w:t>
      </w:r>
      <w:r>
        <w:rPr>
          <w:rFonts w:hint="eastAsia" w:ascii="宋体" w:hAnsi="宋体"/>
          <w:color w:val="000000"/>
          <w:sz w:val="24"/>
          <w:highlight w:val="none"/>
          <w:lang w:val="en-US" w:eastAsia="zh-CN"/>
        </w:rPr>
        <w:t>1</w:t>
      </w:r>
      <w:r>
        <w:rPr>
          <w:rFonts w:hint="eastAsia" w:ascii="宋体" w:hAnsi="宋体"/>
          <w:color w:val="000000"/>
          <w:sz w:val="24"/>
          <w:highlight w:val="none"/>
        </w:rPr>
        <w:t>。</w:t>
      </w:r>
    </w:p>
    <w:p w14:paraId="02DCE659">
      <w:pPr>
        <w:spacing w:line="360" w:lineRule="auto"/>
        <w:ind w:firstLine="420" w:firstLineChars="20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1F9F1D2D"/>
    <w:rsid w:val="43564031"/>
    <w:rsid w:val="506E71B1"/>
    <w:rsid w:val="68E35E41"/>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1593</Words>
  <Characters>1714</Characters>
  <Lines>14</Lines>
  <Paragraphs>4</Paragraphs>
  <TotalTime>0</TotalTime>
  <ScaleCrop>false</ScaleCrop>
  <LinksUpToDate>false</LinksUpToDate>
  <CharactersWithSpaces>1748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2025-10-22T03:09:11Z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