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4254B789">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FF0000"/>
          <w:sz w:val="24"/>
          <w:highlight w:val="none"/>
          <w:u w:val="single"/>
        </w:rPr>
        <w:t xml:space="preserve"> 脊柱动静态平衡功能评估及训练系统</w:t>
      </w:r>
      <w:r>
        <w:rPr>
          <w:rFonts w:ascii="宋体" w:hAnsi="宋体"/>
          <w:color w:val="FF0000"/>
          <w:sz w:val="24"/>
          <w:highlight w:val="none"/>
          <w:u w:val="single"/>
        </w:rPr>
        <w:t xml:space="preserve"> </w:t>
      </w:r>
      <w:r>
        <w:rPr>
          <w:rFonts w:hint="eastAsia" w:ascii="宋体" w:hAnsi="宋体"/>
          <w:color w:val="000000"/>
          <w:sz w:val="24"/>
          <w:highlight w:val="none"/>
        </w:rPr>
        <w:t>项目进行院内调研。调研完成后外送招标。</w:t>
      </w:r>
    </w:p>
    <w:p w14:paraId="5BC5C335">
      <w:pPr>
        <w:spacing w:line="360" w:lineRule="auto"/>
        <w:ind w:firstLine="360" w:firstLineChars="150"/>
        <w:rPr>
          <w:rFonts w:hint="eastAsia" w:ascii="宋体" w:hAnsi="宋体"/>
          <w:color w:val="000000"/>
          <w:sz w:val="24"/>
          <w:highlight w:val="none"/>
        </w:rPr>
      </w:pPr>
      <w:r>
        <w:rPr>
          <w:rFonts w:hint="eastAsia" w:ascii="宋体" w:hAnsi="宋体"/>
          <w:sz w:val="24"/>
        </w:rPr>
        <w:t>说明：</w:t>
      </w:r>
      <w:r>
        <w:rPr>
          <w:rFonts w:hint="eastAsia" w:ascii="宋体" w:hAnsi="宋体"/>
          <w:sz w:val="24"/>
          <w:lang w:val="en-US" w:eastAsia="zh-CN"/>
        </w:rPr>
        <w:t>为进一步充分调研，</w:t>
      </w:r>
      <w:bookmarkStart w:id="0" w:name="_GoBack"/>
      <w:bookmarkEnd w:id="0"/>
      <w:r>
        <w:rPr>
          <w:rFonts w:hint="eastAsia" w:ascii="宋体" w:hAnsi="宋体"/>
          <w:sz w:val="24"/>
        </w:rPr>
        <w:t>本次公告为第二次发出，本项目进行第二次公告。</w:t>
      </w:r>
    </w:p>
    <w:p w14:paraId="1378CDDC">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ascii="宋体" w:hAnsi="宋体"/>
          <w:b/>
          <w:color w:val="000000"/>
          <w:sz w:val="24"/>
          <w:highlight w:val="none"/>
        </w:rPr>
        <w:t>ygc2</w:t>
      </w:r>
      <w:r>
        <w:rPr>
          <w:rFonts w:hint="eastAsia" w:ascii="宋体" w:hAnsi="宋体"/>
          <w:b/>
          <w:color w:val="000000"/>
          <w:sz w:val="24"/>
          <w:highlight w:val="none"/>
        </w:rPr>
        <w:t>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043</w:t>
      </w:r>
    </w:p>
    <w:p w14:paraId="4DDB50DF">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C89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56E1137">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3956C8F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43DEA5C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1D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B46668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7271634A">
            <w:pPr>
              <w:spacing w:line="360" w:lineRule="auto"/>
              <w:rPr>
                <w:rFonts w:ascii="宋体" w:hAnsi="宋体"/>
                <w:color w:val="FF0000"/>
                <w:sz w:val="24"/>
                <w:highlight w:val="none"/>
                <w:u w:val="single"/>
              </w:rPr>
            </w:pPr>
            <w:r>
              <w:rPr>
                <w:rFonts w:ascii="宋体" w:hAnsi="宋体"/>
                <w:color w:val="FF0000"/>
                <w:sz w:val="24"/>
                <w:highlight w:val="none"/>
              </w:rPr>
              <w:t xml:space="preserve"> </w:t>
            </w:r>
            <w:r>
              <w:rPr>
                <w:rFonts w:hint="eastAsia" w:ascii="宋体" w:hAnsi="宋体"/>
                <w:color w:val="FF0000"/>
                <w:sz w:val="24"/>
                <w:highlight w:val="none"/>
                <w:u w:val="single"/>
              </w:rPr>
              <w:t xml:space="preserve"> 脊柱动静态平衡功能评估及训练系统</w:t>
            </w:r>
            <w:r>
              <w:rPr>
                <w:rFonts w:ascii="宋体" w:hAnsi="宋体"/>
                <w:color w:val="FF0000"/>
                <w:sz w:val="24"/>
                <w:highlight w:val="none"/>
                <w:u w:val="single"/>
              </w:rPr>
              <w:t xml:space="preserve"> </w:t>
            </w:r>
          </w:p>
        </w:tc>
        <w:tc>
          <w:tcPr>
            <w:tcW w:w="1783" w:type="dxa"/>
            <w:shd w:val="clear" w:color="000000" w:fill="FFFFFF"/>
            <w:noWrap w:val="0"/>
            <w:vAlign w:val="center"/>
          </w:tcPr>
          <w:p w14:paraId="6798B3BE">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FF0000"/>
                <w:sz w:val="24"/>
                <w:highlight w:val="none"/>
                <w:u w:val="single"/>
              </w:rPr>
              <w:t xml:space="preserve">  </w:t>
            </w:r>
            <w:r>
              <w:rPr>
                <w:rFonts w:hint="eastAsia" w:ascii="宋体" w:hAnsi="宋体"/>
                <w:color w:val="FF0000"/>
                <w:sz w:val="24"/>
                <w:highlight w:val="none"/>
                <w:u w:val="single"/>
                <w:lang w:val="en-US" w:eastAsia="zh-CN"/>
              </w:rPr>
              <w:t>1</w:t>
            </w:r>
            <w:r>
              <w:rPr>
                <w:rFonts w:ascii="宋体" w:hAnsi="宋体"/>
                <w:color w:val="FF0000"/>
                <w:sz w:val="24"/>
                <w:highlight w:val="none"/>
                <w:u w:val="single"/>
              </w:rPr>
              <w:t xml:space="preserve">  </w:t>
            </w:r>
          </w:p>
        </w:tc>
      </w:tr>
    </w:tbl>
    <w:p w14:paraId="216562AD">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0449E4A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BDFBE6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5229B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2）具有履行合同所必需的设备和专业技术能力；</w:t>
      </w:r>
    </w:p>
    <w:p w14:paraId="3D16983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3）法律、行政法规规定的其他条件；</w:t>
      </w:r>
    </w:p>
    <w:p w14:paraId="7F5167E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p>
    <w:p w14:paraId="45F0E37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s="Arial"/>
          <w:color w:val="000000"/>
          <w:sz w:val="24"/>
          <w:highlight w:val="none"/>
        </w:rPr>
        <w:t>。</w:t>
      </w:r>
    </w:p>
    <w:p w14:paraId="441869A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27F8DDF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75B5319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3573961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0081015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70BD9D25">
      <w:pPr>
        <w:spacing w:line="360" w:lineRule="auto"/>
        <w:ind w:firstLine="480" w:firstLineChars="200"/>
        <w:rPr>
          <w:color w:val="000000"/>
          <w:sz w:val="24"/>
          <w:highlight w:val="none"/>
        </w:rPr>
      </w:pPr>
      <w:r>
        <w:rPr>
          <w:rFonts w:hint="eastAsia"/>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B9F801C">
      <w:pPr>
        <w:spacing w:line="360" w:lineRule="auto"/>
        <w:ind w:firstLine="480" w:firstLineChars="200"/>
        <w:rPr>
          <w:rFonts w:hint="eastAsia" w:ascii="宋体" w:hAnsi="宋体"/>
          <w:color w:val="000000"/>
          <w:sz w:val="24"/>
          <w:highlight w:val="none"/>
        </w:rPr>
      </w:pPr>
      <w:r>
        <w:rPr>
          <w:rFonts w:hint="eastAsia"/>
          <w:color w:val="000000"/>
          <w:sz w:val="24"/>
          <w:highlight w:val="none"/>
        </w:rPr>
        <w:t>5)</w:t>
      </w:r>
      <w:r>
        <w:rPr>
          <w:rFonts w:hint="eastAsia" w:ascii="宋体" w:hAnsi="宋体"/>
          <w:color w:val="000000"/>
          <w:sz w:val="24"/>
          <w:highlight w:val="none"/>
        </w:rPr>
        <w:t>参加调研供应商</w:t>
      </w:r>
      <w:r>
        <w:rPr>
          <w:color w:val="000000"/>
          <w:sz w:val="24"/>
          <w:highlight w:val="none"/>
        </w:rPr>
        <w:t>业绩要求:近三年内，所投品牌的设备或同类产品在中国有销售业绩,并提供中标通知书或合同。（需提供加盖投标人公章的采购合同或中标通知书复印件，提供在中国境内的用户目录）。</w:t>
      </w:r>
    </w:p>
    <w:p w14:paraId="166B1FB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4CF65D9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02B31CF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6C0C1398">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3B8D2525">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1D7B5B99">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492EE5B">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18657605">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21FC3C83">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7153AD90">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2592F40A">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6C516011">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5644C35">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57B8CB34">
      <w:pPr>
        <w:spacing w:line="360" w:lineRule="auto"/>
        <w:ind w:firstLine="480" w:firstLineChars="200"/>
        <w:rPr>
          <w:rFonts w:ascii="宋体" w:hAnsi="宋体"/>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324BDDF7">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1542571D">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3D2945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联系部门：江苏省中医院医学工程处</w:t>
      </w:r>
    </w:p>
    <w:p w14:paraId="528A8E4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FF0000"/>
          <w:sz w:val="24"/>
          <w:highlight w:val="none"/>
          <w:u w:val="single"/>
        </w:rPr>
        <w:t>石</w:t>
      </w:r>
      <w:r>
        <w:rPr>
          <w:rFonts w:hint="eastAsia" w:ascii="宋体" w:hAnsi="宋体"/>
          <w:color w:val="000000"/>
          <w:sz w:val="24"/>
          <w:highlight w:val="none"/>
        </w:rPr>
        <w:t>老师</w:t>
      </w:r>
    </w:p>
    <w:p w14:paraId="1263C46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联系地址：江苏省中医院医学工程处（南京市汉中路155号5号楼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3D53A40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w:t>
      </w:r>
      <w:r>
        <w:rPr>
          <w:rFonts w:hint="eastAsia" w:ascii="宋体" w:hAnsi="宋体"/>
          <w:color w:val="FF0000"/>
          <w:sz w:val="24"/>
          <w:highlight w:val="none"/>
        </w:rPr>
        <w:t>50416</w:t>
      </w:r>
      <w:r>
        <w:rPr>
          <w:rFonts w:hint="eastAsia" w:ascii="宋体" w:hAnsi="宋体"/>
          <w:color w:val="000000"/>
          <w:sz w:val="24"/>
          <w:highlight w:val="none"/>
        </w:rPr>
        <w:t>。</w:t>
      </w:r>
    </w:p>
    <w:p w14:paraId="1ED36742">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A1905D6"/>
    <w:rsid w:val="0D505121"/>
    <w:rsid w:val="1B0528D5"/>
    <w:rsid w:val="43564031"/>
    <w:rsid w:val="506E71B1"/>
    <w:rsid w:val="68E35E41"/>
    <w:rsid w:val="729A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1722</Words>
  <Characters>1843</Characters>
  <Lines>14</Lines>
  <Paragraphs>4</Paragraphs>
  <TotalTime>0</TotalTime>
  <ScaleCrop>false</ScaleCrop>
  <LinksUpToDate>false</LinksUpToDate>
  <CharactersWithSpaces>1861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2025-11-21T06:11:22Z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