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2199EBFF">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鼻窦镜、耳内窥镜和硬质膀胱镜（协议供货）</w:t>
      </w:r>
      <w:r>
        <w:rPr>
          <w:rFonts w:hint="eastAsia" w:ascii="宋体" w:hAnsi="宋体"/>
          <w:color w:val="000000"/>
          <w:sz w:val="24"/>
        </w:rPr>
        <w:t>项目进行招标。</w:t>
      </w:r>
    </w:p>
    <w:p w14:paraId="181CF227">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187</w:t>
      </w:r>
      <w:bookmarkStart w:id="2" w:name="_GoBack"/>
      <w:bookmarkEnd w:id="2"/>
      <w:r>
        <w:rPr>
          <w:rFonts w:ascii="宋体" w:hAnsi="宋体"/>
          <w:color w:val="000000"/>
          <w:sz w:val="24"/>
          <w:u w:val="single"/>
        </w:rPr>
        <w:t xml:space="preserve"> </w:t>
      </w:r>
    </w:p>
    <w:p w14:paraId="2364A1EE">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914"/>
        <w:gridCol w:w="1802"/>
        <w:gridCol w:w="1995"/>
        <w:gridCol w:w="1615"/>
      </w:tblGrid>
      <w:tr w14:paraId="672A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8DD529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2914" w:type="dxa"/>
            <w:noWrap w:val="0"/>
            <w:vAlign w:val="center"/>
          </w:tcPr>
          <w:p w14:paraId="1192341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802" w:type="dxa"/>
            <w:noWrap w:val="0"/>
            <w:vAlign w:val="center"/>
          </w:tcPr>
          <w:p w14:paraId="1666D06E">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c>
          <w:tcPr>
            <w:tcW w:w="1995" w:type="dxa"/>
            <w:noWrap w:val="0"/>
            <w:vAlign w:val="center"/>
          </w:tcPr>
          <w:p w14:paraId="16E3DA68">
            <w:pPr>
              <w:autoSpaceDE w:val="0"/>
              <w:autoSpaceDN w:val="0"/>
              <w:adjustRightInd w:val="0"/>
              <w:spacing w:line="360" w:lineRule="auto"/>
              <w:jc w:val="center"/>
              <w:rPr>
                <w:rFonts w:hint="eastAsia" w:ascii="宋体" w:hAnsi="宋体"/>
                <w:color w:val="000000"/>
                <w:sz w:val="24"/>
                <w:lang w:eastAsia="zh-CN"/>
              </w:rPr>
            </w:pPr>
            <w:r>
              <w:rPr>
                <w:rFonts w:hint="eastAsia" w:ascii="宋体" w:hAnsi="宋体"/>
                <w:color w:val="000000"/>
                <w:sz w:val="24"/>
                <w:lang w:eastAsia="zh-CN"/>
              </w:rPr>
              <w:t>限价（万元</w:t>
            </w:r>
            <w:r>
              <w:rPr>
                <w:rFonts w:hint="eastAsia" w:ascii="宋体" w:hAnsi="宋体"/>
                <w:color w:val="000000"/>
                <w:sz w:val="24"/>
                <w:lang w:val="en-US" w:eastAsia="zh-CN"/>
              </w:rPr>
              <w:t>/根</w:t>
            </w:r>
            <w:r>
              <w:rPr>
                <w:rFonts w:hint="eastAsia" w:ascii="宋体" w:hAnsi="宋体"/>
                <w:color w:val="000000"/>
                <w:sz w:val="24"/>
                <w:lang w:eastAsia="zh-CN"/>
              </w:rPr>
              <w:t>）</w:t>
            </w:r>
          </w:p>
        </w:tc>
        <w:tc>
          <w:tcPr>
            <w:tcW w:w="1615" w:type="dxa"/>
            <w:noWrap w:val="0"/>
            <w:vAlign w:val="center"/>
          </w:tcPr>
          <w:p w14:paraId="75456FF2">
            <w:pPr>
              <w:autoSpaceDE w:val="0"/>
              <w:autoSpaceDN w:val="0"/>
              <w:adjustRightInd w:val="0"/>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协议期</w:t>
            </w:r>
          </w:p>
        </w:tc>
      </w:tr>
      <w:tr w14:paraId="73B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E8464F1">
            <w:pPr>
              <w:autoSpaceDE w:val="0"/>
              <w:autoSpaceDN w:val="0"/>
              <w:adjustRightInd w:val="0"/>
              <w:spacing w:line="36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1</w:t>
            </w:r>
          </w:p>
        </w:tc>
        <w:tc>
          <w:tcPr>
            <w:tcW w:w="2914" w:type="dxa"/>
            <w:shd w:val="clear" w:color="000000" w:fill="FFFFFF"/>
            <w:noWrap w:val="0"/>
            <w:vAlign w:val="center"/>
          </w:tcPr>
          <w:p w14:paraId="348ED8F0">
            <w:pPr>
              <w:spacing w:line="360" w:lineRule="auto"/>
              <w:jc w:val="center"/>
              <w:rPr>
                <w:rFonts w:hint="eastAsia" w:ascii="宋体" w:hAnsi="宋体" w:eastAsia="宋体"/>
                <w:color w:val="FF0000"/>
                <w:sz w:val="24"/>
                <w:u w:val="single"/>
                <w:lang w:eastAsia="zh-CN"/>
              </w:rPr>
            </w:pPr>
            <w:r>
              <w:rPr>
                <w:rFonts w:hint="eastAsia" w:ascii="宋体" w:hAnsi="宋体"/>
                <w:color w:val="FF0000"/>
                <w:sz w:val="24"/>
                <w:u w:val="single"/>
              </w:rPr>
              <w:t>鼻窦镜</w:t>
            </w:r>
            <w:r>
              <w:rPr>
                <w:rFonts w:hint="eastAsia" w:ascii="宋体" w:hAnsi="宋体"/>
                <w:color w:val="FF0000"/>
                <w:sz w:val="24"/>
                <w:u w:val="single"/>
                <w:lang w:eastAsia="zh-CN"/>
              </w:rPr>
              <w:t>（</w:t>
            </w:r>
            <w:r>
              <w:rPr>
                <w:rFonts w:hint="eastAsia" w:ascii="宋体" w:hAnsi="宋体"/>
                <w:color w:val="FF0000"/>
                <w:sz w:val="24"/>
                <w:u w:val="single"/>
                <w:lang w:val="en-US" w:eastAsia="zh-CN"/>
              </w:rPr>
              <w:t>0°、30°、70°</w:t>
            </w:r>
            <w:r>
              <w:rPr>
                <w:rFonts w:hint="eastAsia" w:ascii="宋体" w:hAnsi="宋体"/>
                <w:color w:val="FF0000"/>
                <w:sz w:val="24"/>
                <w:u w:val="single"/>
                <w:lang w:eastAsia="zh-CN"/>
              </w:rPr>
              <w:t>）</w:t>
            </w:r>
          </w:p>
        </w:tc>
        <w:tc>
          <w:tcPr>
            <w:tcW w:w="1802" w:type="dxa"/>
            <w:shd w:val="clear" w:color="000000" w:fill="FFFFFF"/>
            <w:noWrap w:val="0"/>
            <w:vAlign w:val="center"/>
          </w:tcPr>
          <w:p w14:paraId="26DA1B93">
            <w:pPr>
              <w:widowControl/>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协议供货</w:t>
            </w:r>
          </w:p>
        </w:tc>
        <w:tc>
          <w:tcPr>
            <w:tcW w:w="1995" w:type="dxa"/>
            <w:shd w:val="clear" w:color="000000" w:fill="FFFFFF"/>
            <w:noWrap w:val="0"/>
            <w:vAlign w:val="center"/>
          </w:tcPr>
          <w:p w14:paraId="43951823">
            <w:pPr>
              <w:widowControl/>
              <w:spacing w:line="360" w:lineRule="auto"/>
              <w:jc w:val="center"/>
              <w:rPr>
                <w:rFonts w:hint="default" w:ascii="宋体" w:hAnsi="宋体"/>
                <w:color w:val="000000"/>
                <w:sz w:val="24"/>
                <w:lang w:val="en-US" w:eastAsia="zh-CN"/>
              </w:rPr>
            </w:pPr>
            <w:r>
              <w:rPr>
                <w:rFonts w:hint="eastAsia" w:ascii="宋体" w:hAnsi="宋体"/>
                <w:color w:val="000000"/>
                <w:sz w:val="24"/>
                <w:lang w:val="en-US" w:eastAsia="zh-CN"/>
              </w:rPr>
              <w:t>0.39</w:t>
            </w:r>
          </w:p>
        </w:tc>
        <w:tc>
          <w:tcPr>
            <w:tcW w:w="1615" w:type="dxa"/>
            <w:shd w:val="clear" w:color="000000" w:fill="FFFFFF"/>
            <w:noWrap w:val="0"/>
            <w:vAlign w:val="center"/>
          </w:tcPr>
          <w:p w14:paraId="15D6370A">
            <w:pPr>
              <w:widowControl/>
              <w:spacing w:line="360" w:lineRule="auto"/>
              <w:jc w:val="center"/>
              <w:rPr>
                <w:rFonts w:hint="default" w:ascii="宋体" w:hAnsi="宋体"/>
                <w:color w:val="000000"/>
                <w:sz w:val="24"/>
                <w:lang w:val="en-US" w:eastAsia="zh-CN"/>
              </w:rPr>
            </w:pPr>
            <w:r>
              <w:rPr>
                <w:rFonts w:hint="eastAsia" w:ascii="宋体" w:hAnsi="宋体"/>
                <w:color w:val="000000"/>
                <w:sz w:val="24"/>
                <w:lang w:val="en-US" w:eastAsia="zh-CN"/>
              </w:rPr>
              <w:t>3年</w:t>
            </w:r>
          </w:p>
        </w:tc>
      </w:tr>
      <w:tr w14:paraId="20CB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48781E96">
            <w:pPr>
              <w:autoSpaceDE w:val="0"/>
              <w:autoSpaceDN w:val="0"/>
              <w:adjustRightInd w:val="0"/>
              <w:spacing w:line="36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2914" w:type="dxa"/>
            <w:shd w:val="clear" w:color="000000" w:fill="FFFFFF"/>
            <w:noWrap w:val="0"/>
            <w:vAlign w:val="center"/>
          </w:tcPr>
          <w:p w14:paraId="3D266021">
            <w:pPr>
              <w:spacing w:line="360" w:lineRule="auto"/>
              <w:jc w:val="center"/>
              <w:rPr>
                <w:rFonts w:hint="eastAsia" w:ascii="宋体" w:hAnsi="宋体" w:eastAsia="宋体"/>
                <w:color w:val="FF0000"/>
                <w:sz w:val="24"/>
                <w:u w:val="single"/>
                <w:lang w:eastAsia="zh-CN"/>
              </w:rPr>
            </w:pPr>
            <w:r>
              <w:rPr>
                <w:rFonts w:hint="eastAsia" w:ascii="宋体" w:hAnsi="宋体"/>
                <w:color w:val="FF0000"/>
                <w:sz w:val="24"/>
                <w:u w:val="single"/>
              </w:rPr>
              <w:t>耳内窥镜</w:t>
            </w:r>
            <w:r>
              <w:rPr>
                <w:rFonts w:hint="eastAsia" w:ascii="宋体" w:hAnsi="宋体"/>
                <w:color w:val="FF0000"/>
                <w:sz w:val="24"/>
                <w:u w:val="single"/>
                <w:lang w:eastAsia="zh-CN"/>
              </w:rPr>
              <w:t>（</w:t>
            </w:r>
            <w:r>
              <w:rPr>
                <w:rFonts w:hint="eastAsia" w:ascii="宋体" w:hAnsi="宋体"/>
                <w:color w:val="FF0000"/>
                <w:sz w:val="24"/>
                <w:u w:val="single"/>
                <w:lang w:val="en-US" w:eastAsia="zh-CN"/>
              </w:rPr>
              <w:t>0°、30°</w:t>
            </w:r>
            <w:r>
              <w:rPr>
                <w:rFonts w:hint="eastAsia" w:ascii="宋体" w:hAnsi="宋体"/>
                <w:color w:val="FF0000"/>
                <w:sz w:val="24"/>
                <w:u w:val="single"/>
                <w:lang w:eastAsia="zh-CN"/>
              </w:rPr>
              <w:t>）</w:t>
            </w:r>
          </w:p>
        </w:tc>
        <w:tc>
          <w:tcPr>
            <w:tcW w:w="1802" w:type="dxa"/>
            <w:shd w:val="clear" w:color="000000" w:fill="FFFFFF"/>
            <w:noWrap w:val="0"/>
            <w:vAlign w:val="center"/>
          </w:tcPr>
          <w:p w14:paraId="5B6294DE">
            <w:pPr>
              <w:widowControl/>
              <w:spacing w:line="360" w:lineRule="auto"/>
              <w:jc w:val="center"/>
              <w:rPr>
                <w:rFonts w:ascii="宋体" w:hAnsi="宋体"/>
                <w:color w:val="000000"/>
                <w:sz w:val="24"/>
              </w:rPr>
            </w:pPr>
            <w:r>
              <w:rPr>
                <w:rFonts w:hint="eastAsia" w:ascii="宋体" w:hAnsi="宋体"/>
                <w:color w:val="000000"/>
                <w:sz w:val="24"/>
                <w:lang w:eastAsia="zh-CN"/>
              </w:rPr>
              <w:t>协议供货</w:t>
            </w:r>
          </w:p>
        </w:tc>
        <w:tc>
          <w:tcPr>
            <w:tcW w:w="1995" w:type="dxa"/>
            <w:shd w:val="clear" w:color="000000" w:fill="FFFFFF"/>
            <w:noWrap w:val="0"/>
            <w:vAlign w:val="center"/>
          </w:tcPr>
          <w:p w14:paraId="7B372ABA">
            <w:pPr>
              <w:widowControl/>
              <w:spacing w:line="360" w:lineRule="auto"/>
              <w:jc w:val="center"/>
              <w:rPr>
                <w:rFonts w:hint="default" w:ascii="宋体" w:hAnsi="宋体"/>
                <w:color w:val="000000"/>
                <w:sz w:val="24"/>
                <w:lang w:val="en-US" w:eastAsia="zh-CN"/>
              </w:rPr>
            </w:pPr>
            <w:r>
              <w:rPr>
                <w:rFonts w:hint="eastAsia" w:ascii="宋体" w:hAnsi="宋体"/>
                <w:color w:val="000000"/>
                <w:sz w:val="24"/>
                <w:lang w:val="en-US" w:eastAsia="zh-CN"/>
              </w:rPr>
              <w:t>0.42</w:t>
            </w:r>
          </w:p>
        </w:tc>
        <w:tc>
          <w:tcPr>
            <w:tcW w:w="1615" w:type="dxa"/>
            <w:shd w:val="clear" w:color="000000" w:fill="FFFFFF"/>
            <w:noWrap w:val="0"/>
            <w:vAlign w:val="center"/>
          </w:tcPr>
          <w:p w14:paraId="0006D006">
            <w:pPr>
              <w:widowControl/>
              <w:spacing w:line="360" w:lineRule="auto"/>
              <w:jc w:val="center"/>
              <w:rPr>
                <w:rFonts w:hint="eastAsia" w:ascii="宋体" w:hAnsi="宋体"/>
                <w:color w:val="000000"/>
                <w:sz w:val="24"/>
                <w:lang w:eastAsia="zh-CN"/>
              </w:rPr>
            </w:pPr>
            <w:r>
              <w:rPr>
                <w:rFonts w:hint="eastAsia" w:ascii="宋体" w:hAnsi="宋体"/>
                <w:color w:val="000000"/>
                <w:sz w:val="24"/>
                <w:lang w:val="en-US" w:eastAsia="zh-CN"/>
              </w:rPr>
              <w:t>3年</w:t>
            </w:r>
          </w:p>
        </w:tc>
      </w:tr>
      <w:tr w14:paraId="7778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BB7EB6F">
            <w:pPr>
              <w:autoSpaceDE w:val="0"/>
              <w:autoSpaceDN w:val="0"/>
              <w:adjustRightInd w:val="0"/>
              <w:spacing w:line="36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3</w:t>
            </w:r>
          </w:p>
        </w:tc>
        <w:tc>
          <w:tcPr>
            <w:tcW w:w="2914" w:type="dxa"/>
            <w:shd w:val="clear" w:color="000000" w:fill="FFFFFF"/>
            <w:noWrap w:val="0"/>
            <w:vAlign w:val="center"/>
          </w:tcPr>
          <w:p w14:paraId="22DFF780">
            <w:pPr>
              <w:spacing w:line="360" w:lineRule="auto"/>
              <w:jc w:val="center"/>
              <w:rPr>
                <w:rFonts w:hint="eastAsia" w:ascii="宋体" w:hAnsi="宋体" w:eastAsia="宋体"/>
                <w:color w:val="FF0000"/>
                <w:sz w:val="24"/>
                <w:u w:val="single"/>
                <w:lang w:eastAsia="zh-CN"/>
              </w:rPr>
            </w:pPr>
            <w:r>
              <w:rPr>
                <w:rFonts w:hint="eastAsia" w:ascii="宋体" w:hAnsi="宋体"/>
                <w:color w:val="FF0000"/>
                <w:sz w:val="24"/>
                <w:u w:val="single"/>
              </w:rPr>
              <w:t>硬质膀胱镜</w:t>
            </w:r>
            <w:r>
              <w:rPr>
                <w:rFonts w:hint="eastAsia" w:ascii="宋体" w:hAnsi="宋体"/>
                <w:color w:val="FF0000"/>
                <w:sz w:val="24"/>
                <w:u w:val="single"/>
                <w:lang w:eastAsia="zh-CN"/>
              </w:rPr>
              <w:t>（</w:t>
            </w:r>
            <w:r>
              <w:rPr>
                <w:rFonts w:hint="eastAsia" w:ascii="宋体" w:hAnsi="宋体"/>
                <w:color w:val="FF0000"/>
                <w:sz w:val="24"/>
                <w:u w:val="single"/>
                <w:lang w:val="en-US" w:eastAsia="zh-CN"/>
              </w:rPr>
              <w:t>0°、30°</w:t>
            </w:r>
            <w:r>
              <w:rPr>
                <w:rFonts w:hint="eastAsia" w:ascii="宋体" w:hAnsi="宋体"/>
                <w:color w:val="FF0000"/>
                <w:sz w:val="24"/>
                <w:u w:val="single"/>
                <w:lang w:eastAsia="zh-CN"/>
              </w:rPr>
              <w:t>）</w:t>
            </w:r>
          </w:p>
        </w:tc>
        <w:tc>
          <w:tcPr>
            <w:tcW w:w="1802" w:type="dxa"/>
            <w:shd w:val="clear" w:color="000000" w:fill="FFFFFF"/>
            <w:noWrap w:val="0"/>
            <w:vAlign w:val="center"/>
          </w:tcPr>
          <w:p w14:paraId="2EB9841F">
            <w:pPr>
              <w:widowControl/>
              <w:spacing w:line="360" w:lineRule="auto"/>
              <w:jc w:val="center"/>
              <w:rPr>
                <w:rFonts w:ascii="宋体" w:hAnsi="宋体"/>
                <w:color w:val="FF0000"/>
                <w:sz w:val="24"/>
                <w:u w:val="single"/>
              </w:rPr>
            </w:pPr>
            <w:r>
              <w:rPr>
                <w:rFonts w:hint="eastAsia" w:ascii="宋体" w:hAnsi="宋体"/>
                <w:color w:val="000000"/>
                <w:sz w:val="24"/>
                <w:lang w:eastAsia="zh-CN"/>
              </w:rPr>
              <w:t>协议供货</w:t>
            </w:r>
          </w:p>
        </w:tc>
        <w:tc>
          <w:tcPr>
            <w:tcW w:w="1995" w:type="dxa"/>
            <w:shd w:val="clear" w:color="000000" w:fill="FFFFFF"/>
            <w:noWrap w:val="0"/>
            <w:vAlign w:val="center"/>
          </w:tcPr>
          <w:p w14:paraId="0C2C7DBF">
            <w:pPr>
              <w:widowControl/>
              <w:spacing w:line="360" w:lineRule="auto"/>
              <w:jc w:val="center"/>
              <w:rPr>
                <w:rFonts w:hint="default" w:ascii="宋体" w:hAnsi="宋体"/>
                <w:color w:val="000000"/>
                <w:sz w:val="24"/>
                <w:lang w:val="en-US" w:eastAsia="zh-CN"/>
              </w:rPr>
            </w:pPr>
            <w:r>
              <w:rPr>
                <w:rFonts w:hint="eastAsia" w:ascii="宋体" w:hAnsi="宋体"/>
                <w:color w:val="000000"/>
                <w:sz w:val="24"/>
                <w:lang w:val="en-US" w:eastAsia="zh-CN"/>
              </w:rPr>
              <w:t>0.85</w:t>
            </w:r>
          </w:p>
        </w:tc>
        <w:tc>
          <w:tcPr>
            <w:tcW w:w="1615" w:type="dxa"/>
            <w:shd w:val="clear" w:color="000000" w:fill="FFFFFF"/>
            <w:noWrap w:val="0"/>
            <w:vAlign w:val="center"/>
          </w:tcPr>
          <w:p w14:paraId="6521816C">
            <w:pPr>
              <w:widowControl/>
              <w:spacing w:line="360" w:lineRule="auto"/>
              <w:jc w:val="center"/>
              <w:rPr>
                <w:rFonts w:hint="eastAsia" w:ascii="宋体" w:hAnsi="宋体"/>
                <w:color w:val="000000"/>
                <w:sz w:val="24"/>
                <w:lang w:eastAsia="zh-CN"/>
              </w:rPr>
            </w:pPr>
            <w:r>
              <w:rPr>
                <w:rFonts w:hint="eastAsia" w:ascii="宋体" w:hAnsi="宋体"/>
                <w:color w:val="000000"/>
                <w:sz w:val="24"/>
                <w:lang w:val="en-US" w:eastAsia="zh-CN"/>
              </w:rPr>
              <w:t>3年</w:t>
            </w:r>
          </w:p>
        </w:tc>
      </w:tr>
    </w:tbl>
    <w:p w14:paraId="11F7309B">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A7577C5">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1872032A">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1422D76">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225B3A8D">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26B0B4FB">
      <w:pPr>
        <w:spacing w:line="360" w:lineRule="auto"/>
        <w:rPr>
          <w:rFonts w:hint="eastAsia" w:ascii="宋体" w:hAnsi="宋体"/>
          <w:color w:val="000000"/>
          <w:sz w:val="24"/>
        </w:rPr>
      </w:pPr>
      <w:r>
        <w:rPr>
          <w:rFonts w:hint="eastAsia" w:ascii="宋体" w:hAnsi="宋体"/>
          <w:color w:val="000000"/>
          <w:sz w:val="24"/>
        </w:rPr>
        <w:t>2、本项目的特定资格要求:</w:t>
      </w:r>
    </w:p>
    <w:p w14:paraId="655B91E6">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5A1BB3D3">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63E7FC9">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7A861E3">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C8D795F">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122BB77">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A8D7F00">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0167516">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5D6E8F9">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DE0787A">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4226B7E8">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538F396">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5E1D38F">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8DD013E">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34A0E070">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01AF657">
      <w:pPr>
        <w:spacing w:line="360" w:lineRule="auto"/>
        <w:rPr>
          <w:rFonts w:ascii="宋体" w:hAnsi="宋体"/>
          <w:b/>
          <w:color w:val="000000"/>
          <w:sz w:val="24"/>
        </w:rPr>
      </w:pPr>
      <w:r>
        <w:rPr>
          <w:rFonts w:hint="eastAsia" w:ascii="宋体" w:hAnsi="宋体"/>
          <w:b/>
          <w:color w:val="000000"/>
          <w:sz w:val="24"/>
        </w:rPr>
        <w:t>七、投标文件接收信息：</w:t>
      </w:r>
    </w:p>
    <w:p w14:paraId="2FE52386">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A75CA0C">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CCA1F69">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5F05BA64">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26EC569B">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53F9D441">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DFE1068">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02BF807B">
      <w:pPr>
        <w:spacing w:line="360" w:lineRule="auto"/>
        <w:rPr>
          <w:rFonts w:hint="eastAsia" w:ascii="宋体" w:hAnsi="宋体"/>
          <w:b/>
          <w:color w:val="000000"/>
          <w:sz w:val="24"/>
        </w:rPr>
      </w:pPr>
      <w:r>
        <w:rPr>
          <w:rFonts w:hint="eastAsia" w:ascii="宋体" w:hAnsi="宋体"/>
          <w:b/>
          <w:color w:val="000000"/>
          <w:sz w:val="24"/>
        </w:rPr>
        <w:t>八、联系事项：</w:t>
      </w:r>
    </w:p>
    <w:p w14:paraId="68891844">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B9D6B02">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B1A483B">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22716D8F">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3059910">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3081B55E">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1F60701C"/>
    <w:rsid w:val="236D0FFD"/>
    <w:rsid w:val="246B2CB5"/>
    <w:rsid w:val="287C5012"/>
    <w:rsid w:val="30F46739"/>
    <w:rsid w:val="34D06B3A"/>
    <w:rsid w:val="42010CB6"/>
    <w:rsid w:val="45170660"/>
    <w:rsid w:val="49174A21"/>
    <w:rsid w:val="4A101F4B"/>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1592</Words>
  <Characters>1772</Characters>
  <Lines>14</Lines>
  <Paragraphs>4</Paragraphs>
  <TotalTime>0</TotalTime>
  <ScaleCrop>false</ScaleCrop>
  <LinksUpToDate>false</LinksUpToDate>
  <CharactersWithSpaces>1794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2025-11-24T03:37:14Z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