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1DC6CA0">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手功能综合评估与训练系统</w:t>
      </w:r>
      <w:r>
        <w:rPr>
          <w:rFonts w:ascii="宋体" w:hAnsi="宋体"/>
          <w:color w:val="FF0000"/>
          <w:sz w:val="24"/>
          <w:u w:val="single"/>
        </w:rPr>
        <w:t xml:space="preserve"> </w:t>
      </w:r>
      <w:r>
        <w:rPr>
          <w:rFonts w:hint="eastAsia" w:ascii="宋体" w:hAnsi="宋体"/>
          <w:color w:val="000000"/>
          <w:sz w:val="24"/>
        </w:rPr>
        <w:t>项目进行招标。</w:t>
      </w:r>
    </w:p>
    <w:p w14:paraId="793AAF6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rPr>
        <w:t>018</w:t>
      </w:r>
      <w:r>
        <w:rPr>
          <w:rFonts w:ascii="宋体" w:hAnsi="宋体"/>
          <w:color w:val="000000"/>
          <w:sz w:val="24"/>
        </w:rPr>
        <w:t xml:space="preserve"> </w:t>
      </w:r>
    </w:p>
    <w:p w14:paraId="488FB35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11C7A23">
        <w:tblPrEx>
          <w:tblCellMar>
            <w:top w:w="0" w:type="dxa"/>
            <w:left w:w="108" w:type="dxa"/>
            <w:bottom w:w="0" w:type="dxa"/>
            <w:right w:w="108" w:type="dxa"/>
          </w:tblCellMar>
        </w:tblPrEx>
        <w:trPr>
          <w:trHeight w:val="422" w:hRule="atLeast"/>
          <w:jc w:val="center"/>
        </w:trPr>
        <w:tc>
          <w:tcPr>
            <w:tcW w:w="891" w:type="dxa"/>
            <w:noWrap w:val="0"/>
            <w:vAlign w:val="center"/>
          </w:tcPr>
          <w:p w14:paraId="1F08B77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E9BBE6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864C80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273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0E0870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E79BF44">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eastAsia="宋体" w:cs="Times New Roman"/>
                <w:color w:val="FF0000"/>
                <w:sz w:val="24"/>
                <w:u w:val="single"/>
              </w:rPr>
              <w:t xml:space="preserve">手功能综合评估与训练系统 </w:t>
            </w:r>
          </w:p>
        </w:tc>
        <w:tc>
          <w:tcPr>
            <w:tcW w:w="1912" w:type="dxa"/>
            <w:shd w:val="clear" w:color="000000" w:fill="FFFFFF"/>
            <w:noWrap w:val="0"/>
            <w:vAlign w:val="center"/>
          </w:tcPr>
          <w:p w14:paraId="3526A5D9">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1FFDED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A90E9B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F5FDFE2">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821B473">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066FD62">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1DFAED8">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8BAAD80">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F4204F8">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049D346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CF8A1E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A5F1C77">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3C1297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2CF527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BF4D4E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2059D67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14F8AD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C0B3B6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A13C44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F560F5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B15EA9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871D2D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E30021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C839982">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6AD2DFC">
      <w:pPr>
        <w:spacing w:line="360" w:lineRule="auto"/>
        <w:rPr>
          <w:rFonts w:ascii="宋体" w:hAnsi="宋体"/>
          <w:b/>
          <w:color w:val="000000"/>
          <w:sz w:val="24"/>
        </w:rPr>
      </w:pPr>
      <w:r>
        <w:rPr>
          <w:rFonts w:hint="eastAsia" w:ascii="宋体" w:hAnsi="宋体"/>
          <w:b/>
          <w:color w:val="000000"/>
          <w:sz w:val="24"/>
        </w:rPr>
        <w:t>七、投标文件接收信息：</w:t>
      </w:r>
    </w:p>
    <w:p w14:paraId="2D0717A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77A6C2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5BBC0A6">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22E8EBC">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77D9E6AE">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635B7BD8">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0646C666">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B02558B">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809B3E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AD225C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46BBB60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4DE7975A">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C915176">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1578</Words>
  <Characters>1758</Characters>
  <Lines>1</Lines>
  <Paragraphs>1</Paragraphs>
  <TotalTime>0</TotalTime>
  <ScaleCrop>false</ScaleCrop>
  <LinksUpToDate>false</LinksUpToDate>
  <CharactersWithSpaces>1787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2026-02-04T01:04:23Z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