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1D02CBA">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无创多参数检测系统</w:t>
      </w:r>
      <w:r>
        <w:rPr>
          <w:rFonts w:ascii="宋体" w:hAnsi="宋体"/>
          <w:color w:val="FF0000"/>
          <w:sz w:val="24"/>
          <w:u w:val="single"/>
        </w:rPr>
        <w:t xml:space="preserve"> </w:t>
      </w:r>
      <w:r>
        <w:rPr>
          <w:rFonts w:hint="eastAsia" w:ascii="宋体" w:hAnsi="宋体"/>
          <w:color w:val="000000"/>
          <w:sz w:val="24"/>
        </w:rPr>
        <w:t>项目进行招标。</w:t>
      </w:r>
    </w:p>
    <w:p w14:paraId="40285903">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030</w:t>
      </w:r>
      <w:r>
        <w:rPr>
          <w:rFonts w:ascii="宋体" w:hAnsi="宋体"/>
          <w:color w:val="000000"/>
          <w:sz w:val="24"/>
          <w:u w:val="single"/>
        </w:rPr>
        <w:t xml:space="preserve"> </w:t>
      </w:r>
    </w:p>
    <w:p w14:paraId="7B5864D3">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CEA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590A04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B01848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7A35A4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7BF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15CF9E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2AD0909">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无创多参数检测系统</w:t>
            </w:r>
            <w:r>
              <w:rPr>
                <w:rFonts w:ascii="宋体" w:hAnsi="宋体"/>
                <w:color w:val="FF0000"/>
                <w:sz w:val="24"/>
                <w:u w:val="single"/>
              </w:rPr>
              <w:t xml:space="preserve"> </w:t>
            </w:r>
          </w:p>
        </w:tc>
        <w:tc>
          <w:tcPr>
            <w:tcW w:w="1912" w:type="dxa"/>
            <w:shd w:val="clear" w:color="000000" w:fill="FFFFFF"/>
            <w:noWrap w:val="0"/>
            <w:vAlign w:val="center"/>
          </w:tcPr>
          <w:p w14:paraId="33E1151A">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0490AD4">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6C20B63">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821120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AB6E24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BDD28E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D991161">
      <w:pPr>
        <w:spacing w:line="360" w:lineRule="auto"/>
        <w:rPr>
          <w:rFonts w:hint="eastAsia" w:ascii="宋体" w:hAnsi="宋体"/>
          <w:color w:val="000000"/>
          <w:sz w:val="24"/>
        </w:rPr>
      </w:pPr>
      <w:r>
        <w:rPr>
          <w:rFonts w:hint="eastAsia" w:ascii="宋体" w:hAnsi="宋体"/>
          <w:color w:val="000000"/>
          <w:sz w:val="24"/>
        </w:rPr>
        <w:t>2、本项目的特定资格要求:</w:t>
      </w:r>
    </w:p>
    <w:p w14:paraId="7F3452B7">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6799B9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7E56A5E">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5393F48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BB1312C">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7AF75D4">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7E9587B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7117EC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0A23010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A9D172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602B4E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4C31D6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D42E86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1D3115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A004B74">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820BA45">
      <w:pPr>
        <w:spacing w:line="360" w:lineRule="auto"/>
        <w:rPr>
          <w:rFonts w:ascii="宋体" w:hAnsi="宋体"/>
          <w:b/>
          <w:color w:val="000000"/>
          <w:sz w:val="24"/>
        </w:rPr>
      </w:pPr>
      <w:r>
        <w:rPr>
          <w:rFonts w:hint="eastAsia" w:ascii="宋体" w:hAnsi="宋体"/>
          <w:b/>
          <w:color w:val="000000"/>
          <w:sz w:val="24"/>
        </w:rPr>
        <w:t>七、投标文件接收信息：</w:t>
      </w:r>
    </w:p>
    <w:p w14:paraId="44952254">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545075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0FE7285">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0E7E057A">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8D4F1DC">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868AB10">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3F5CBFC">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4DDB554E">
      <w:pPr>
        <w:spacing w:line="360" w:lineRule="auto"/>
        <w:rPr>
          <w:rFonts w:hint="eastAsia" w:ascii="宋体" w:hAnsi="宋体"/>
          <w:b/>
          <w:color w:val="000000"/>
          <w:sz w:val="24"/>
        </w:rPr>
      </w:pPr>
      <w:r>
        <w:rPr>
          <w:rFonts w:hint="eastAsia" w:ascii="宋体" w:hAnsi="宋体"/>
          <w:b/>
          <w:color w:val="000000"/>
          <w:sz w:val="24"/>
        </w:rPr>
        <w:t>八、联系事项：</w:t>
      </w:r>
    </w:p>
    <w:p w14:paraId="3B8F5C3B">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1891A38">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8555EF1">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096C90B0">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745E82C">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2BA3153"/>
    <w:rsid w:val="318931B1"/>
    <w:rsid w:val="31C42612"/>
    <w:rsid w:val="41CB6A92"/>
    <w:rsid w:val="439534B9"/>
    <w:rsid w:val="55344F40"/>
    <w:rsid w:val="58E93EE4"/>
    <w:rsid w:val="745047DC"/>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1590</Words>
  <Characters>1770</Characters>
  <Lines>1</Lines>
  <Paragraphs>1</Paragraphs>
  <TotalTime>0</TotalTime>
  <ScaleCrop>false</ScaleCrop>
  <LinksUpToDate>false</LinksUpToDate>
  <CharactersWithSpaces>1794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2026-02-12T07:49:56Z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