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2F68E79D">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无创颅内压多功能检测分析仪  </w:t>
      </w:r>
      <w:r>
        <w:rPr>
          <w:rFonts w:hint="eastAsia" w:ascii="宋体" w:hAnsi="宋体"/>
          <w:color w:val="000000"/>
          <w:sz w:val="24"/>
        </w:rPr>
        <w:t>项目进行招标。</w:t>
      </w:r>
    </w:p>
    <w:p w14:paraId="217AD6C4">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070</w:t>
      </w:r>
      <w:bookmarkStart w:id="2" w:name="_GoBack"/>
      <w:bookmarkEnd w:id="2"/>
      <w:r>
        <w:rPr>
          <w:rFonts w:ascii="宋体" w:hAnsi="宋体"/>
          <w:color w:val="000000"/>
          <w:sz w:val="24"/>
        </w:rPr>
        <w:t xml:space="preserve"> </w:t>
      </w:r>
    </w:p>
    <w:p w14:paraId="3A63680E">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47C3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6C173BD1">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5B74528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3CDFB27">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6881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0F36810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713C312A">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lang w:val="en-US" w:eastAsia="zh-CN"/>
              </w:rPr>
              <w:t xml:space="preserve"> 无创颅内压多功能检测分析仪    </w:t>
            </w:r>
          </w:p>
        </w:tc>
        <w:tc>
          <w:tcPr>
            <w:tcW w:w="1912" w:type="dxa"/>
            <w:shd w:val="clear" w:color="000000" w:fill="FFFFFF"/>
            <w:noWrap w:val="0"/>
            <w:vAlign w:val="center"/>
          </w:tcPr>
          <w:p w14:paraId="60008481">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42212066">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57DFF891">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1861C9FC">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D5A3C2F">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4B4CAC09">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6FEDADFD">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798E75AD">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1C783288">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6A1C7C77">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04F68C75">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2CFCB3E">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6D2DDF03">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194416B">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5DAB5B23">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4DAEF241">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4309434">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7776E09A">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020A8A69">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5768AA1E">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5E529F60">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D4DBD7E">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6BF4DF6">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484A8388">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064012DC">
      <w:pPr>
        <w:spacing w:line="360" w:lineRule="auto"/>
        <w:rPr>
          <w:rFonts w:ascii="宋体" w:hAnsi="宋体"/>
          <w:b/>
          <w:color w:val="000000"/>
          <w:sz w:val="24"/>
        </w:rPr>
      </w:pPr>
      <w:r>
        <w:rPr>
          <w:rFonts w:hint="eastAsia" w:ascii="宋体" w:hAnsi="宋体"/>
          <w:b/>
          <w:color w:val="000000"/>
          <w:sz w:val="24"/>
        </w:rPr>
        <w:t>七、投标文件接收信息：</w:t>
      </w:r>
    </w:p>
    <w:p w14:paraId="6C537637">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1063538">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5D81E7D0">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634E8C6D">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390E094E">
      <w:pPr>
        <w:spacing w:line="360" w:lineRule="auto"/>
        <w:ind w:firstLine="480" w:firstLineChars="200"/>
        <w:jc w:val="left"/>
        <w:rPr>
          <w:rFonts w:hint="eastAsia" w:eastAsia="宋体"/>
          <w:highlight w:val="none"/>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w:t>
      </w:r>
      <w:r>
        <w:rPr>
          <w:rFonts w:hint="eastAsia" w:ascii="宋体" w:hAnsi="宋体"/>
          <w:bCs/>
          <w:color w:val="000000"/>
          <w:sz w:val="24"/>
          <w:highlight w:val="none"/>
        </w:rPr>
        <w:t>收。</w:t>
      </w:r>
      <w:r>
        <w:rPr>
          <w:rFonts w:hint="eastAsia"/>
          <w:b/>
          <w:bCs/>
          <w:color w:val="000000"/>
          <w:sz w:val="24"/>
          <w:highlight w:val="none"/>
          <w:lang w:val="en-US" w:eastAsia="zh-CN"/>
        </w:rPr>
        <w:t>https://www.jshtcm.com/gzb/treatment/detail_g7yU_699/4496.html</w:t>
      </w:r>
    </w:p>
    <w:p w14:paraId="23515EA6">
      <w:pPr>
        <w:spacing w:line="360" w:lineRule="auto"/>
        <w:ind w:firstLine="420" w:firstLineChars="0"/>
        <w:rPr>
          <w:rFonts w:hint="eastAsia" w:ascii="宋体" w:hAnsi="宋体" w:cs="宋体"/>
          <w:color w:val="000000"/>
          <w:kern w:val="0"/>
          <w:sz w:val="24"/>
          <w:highlight w:val="none"/>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投标文件接收截止时间为招标时间，</w:t>
      </w:r>
      <w:r>
        <w:rPr>
          <w:rFonts w:hint="eastAsia" w:ascii="宋体" w:hAnsi="宋体" w:cs="宋体"/>
          <w:color w:val="000000"/>
          <w:kern w:val="0"/>
          <w:sz w:val="24"/>
          <w:highlight w:val="none"/>
          <w:shd w:val="clear" w:color="auto" w:fill="FFFFFF"/>
        </w:rPr>
        <w:t>其后所递交的投标文件恕不接受。</w:t>
      </w:r>
    </w:p>
    <w:p w14:paraId="645A1235">
      <w:pPr>
        <w:pStyle w:val="2"/>
        <w:ind w:left="0" w:leftChars="0" w:firstLine="420" w:firstLineChars="0"/>
        <w:rPr>
          <w:rFonts w:hint="eastAsia" w:eastAsia="宋体"/>
          <w:highlight w:val="none"/>
          <w:lang w:val="en-US" w:eastAsia="zh-CN"/>
        </w:rPr>
      </w:pPr>
      <w:r>
        <w:rPr>
          <w:rFonts w:hint="eastAsia" w:ascii="宋体" w:hAnsi="宋体" w:eastAsia="宋体" w:cs="Times New Roman"/>
          <w:b w:val="0"/>
          <w:color w:val="000000"/>
          <w:kern w:val="2"/>
          <w:sz w:val="24"/>
          <w:szCs w:val="24"/>
          <w:highlight w:val="none"/>
          <w:lang w:val="en-US" w:eastAsia="zh-CN" w:bidi="ar-SA"/>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0CA60C89">
      <w:pPr>
        <w:spacing w:line="360" w:lineRule="auto"/>
        <w:rPr>
          <w:rFonts w:hint="eastAsia" w:ascii="宋体" w:hAnsi="宋体"/>
          <w:b/>
          <w:color w:val="000000"/>
          <w:sz w:val="24"/>
          <w:highlight w:val="none"/>
        </w:rPr>
      </w:pPr>
      <w:r>
        <w:rPr>
          <w:rFonts w:hint="eastAsia" w:ascii="宋体" w:hAnsi="宋体"/>
          <w:b/>
          <w:color w:val="000000"/>
          <w:sz w:val="24"/>
          <w:highlight w:val="none"/>
        </w:rPr>
        <w:t>八、联系事项：</w:t>
      </w:r>
    </w:p>
    <w:p w14:paraId="257C90EA">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714A98D2">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5534D9AC">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59026DE4">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CF295D7">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7E0C2CBB">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D2271AB"/>
    <w:rsid w:val="318931B1"/>
    <w:rsid w:val="31C42612"/>
    <w:rsid w:val="3CA27EDC"/>
    <w:rsid w:val="41CB6A92"/>
    <w:rsid w:val="439534B9"/>
    <w:rsid w:val="49E11907"/>
    <w:rsid w:val="55344F40"/>
    <w:rsid w:val="58E93EE4"/>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3"/>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1769</Words>
  <Characters>1949</Characters>
  <Lines>1</Lines>
  <Paragraphs>1</Paragraphs>
  <TotalTime>0</TotalTime>
  <ScaleCrop>false</ScaleCrop>
  <LinksUpToDate>false</LinksUpToDate>
  <CharactersWithSpaces>1973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2026-06-27T00:43:38Z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