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181122B">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鼻内镜摄像系统及配套内镜 </w:t>
      </w:r>
      <w:r>
        <w:rPr>
          <w:rFonts w:hint="eastAsia" w:ascii="宋体" w:hAnsi="宋体"/>
          <w:color w:val="000000"/>
          <w:sz w:val="24"/>
        </w:rPr>
        <w:t>项目进行招标。</w:t>
      </w:r>
    </w:p>
    <w:p w14:paraId="063390A9">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109</w:t>
      </w:r>
      <w:bookmarkStart w:id="2" w:name="_GoBack"/>
      <w:bookmarkEnd w:id="2"/>
      <w:r>
        <w:rPr>
          <w:rFonts w:ascii="宋体" w:hAnsi="宋体"/>
          <w:color w:val="000000"/>
          <w:sz w:val="24"/>
        </w:rPr>
        <w:t xml:space="preserve"> </w:t>
      </w:r>
    </w:p>
    <w:p w14:paraId="731C97F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4A6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2A9FBB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08CEC3D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102A0F4">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5305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2A97F09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54D2536">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val="en-US" w:eastAsia="zh-CN"/>
              </w:rPr>
              <w:t>鼻内镜摄像系统及配套内镜</w:t>
            </w:r>
          </w:p>
        </w:tc>
        <w:tc>
          <w:tcPr>
            <w:tcW w:w="1912" w:type="dxa"/>
            <w:shd w:val="clear" w:color="000000" w:fill="FFFFFF"/>
            <w:noWrap w:val="0"/>
            <w:vAlign w:val="center"/>
          </w:tcPr>
          <w:p w14:paraId="3D2F853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2</w:t>
            </w:r>
            <w:r>
              <w:rPr>
                <w:rFonts w:ascii="宋体" w:hAnsi="宋体"/>
                <w:color w:val="FF0000"/>
                <w:sz w:val="24"/>
                <w:u w:val="single"/>
              </w:rPr>
              <w:t xml:space="preserve">  </w:t>
            </w:r>
          </w:p>
        </w:tc>
      </w:tr>
    </w:tbl>
    <w:p w14:paraId="40CECFF3">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4C4FD64">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D18E7E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CD216E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35754F7">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7B2E6ECA">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181EF5DA">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55A67A3C">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74B2EBEC">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0C64443">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B6017A3">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194D5490">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2C80D7B">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A2D79AB">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20D84B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04EB263C">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30D96BC">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0FAAE17">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0C09781">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33E40CD6">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28C02C6E">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AB03692">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7CDB787E">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82C36F6">
      <w:pPr>
        <w:spacing w:line="360" w:lineRule="auto"/>
        <w:rPr>
          <w:rFonts w:ascii="宋体" w:hAnsi="宋体"/>
          <w:b/>
          <w:color w:val="000000"/>
          <w:sz w:val="24"/>
        </w:rPr>
      </w:pPr>
      <w:r>
        <w:rPr>
          <w:rFonts w:hint="eastAsia" w:ascii="宋体" w:hAnsi="宋体"/>
          <w:b/>
          <w:color w:val="000000"/>
          <w:sz w:val="24"/>
        </w:rPr>
        <w:t>七、投标文件接收信息：</w:t>
      </w:r>
    </w:p>
    <w:p w14:paraId="44D0B94C">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4BE4DD5">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3BD80B7">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16EB1E70">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2883EF5A">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3E1CB445">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3C99C91A">
      <w:pPr>
        <w:pStyle w:val="2"/>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B97E7F0">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3852472F">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2E48727">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23F79528">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0044B9EF">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7E637CB">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A3D5D0E"/>
    <w:rsid w:val="58E93EE4"/>
    <w:rsid w:val="77B552DF"/>
    <w:rsid w:val="7B4501F4"/>
    <w:rsid w:val="7FAD6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3"/>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1704</Words>
  <Characters>1884</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2026-08-11T07:40:14Z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